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74B7" w14:textId="0AA8F112" w:rsidR="00405463" w:rsidRPr="00636876" w:rsidRDefault="004501AA" w:rsidP="00636876">
      <w:pPr>
        <w:jc w:val="center"/>
        <w:rPr>
          <w:rFonts w:asciiTheme="minorBidi" w:hAnsiTheme="minorBidi" w:cstheme="minorBidi"/>
          <w:b/>
          <w:bCs/>
          <w:sz w:val="28"/>
          <w:szCs w:val="28"/>
          <w:u w:val="single"/>
        </w:rPr>
      </w:pPr>
      <w:r w:rsidRPr="00636876">
        <w:rPr>
          <w:rFonts w:asciiTheme="minorBidi" w:hAnsiTheme="minorBidi" w:cstheme="minorBidi"/>
          <w:b/>
          <w:bCs/>
          <w:sz w:val="28"/>
          <w:szCs w:val="28"/>
          <w:u w:val="single"/>
        </w:rPr>
        <w:t>Weeley in Bloom July report 2025</w:t>
      </w:r>
    </w:p>
    <w:p w14:paraId="58E99028" w14:textId="77777777" w:rsidR="00405463" w:rsidRPr="00636876" w:rsidRDefault="00405463">
      <w:pPr>
        <w:rPr>
          <w:rFonts w:asciiTheme="minorBidi" w:hAnsiTheme="minorBidi" w:cstheme="minorBidi"/>
          <w:sz w:val="28"/>
          <w:szCs w:val="28"/>
        </w:rPr>
      </w:pPr>
    </w:p>
    <w:p w14:paraId="134C3C28"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 xml:space="preserve">A lot of work around the village this month due to Anglia in Bloom judging, which on the day went well (I think) time will tell, whatever the results we are proud of what we have </w:t>
      </w:r>
      <w:r w:rsidRPr="00636876">
        <w:rPr>
          <w:rFonts w:asciiTheme="minorBidi" w:hAnsiTheme="minorBidi" w:cstheme="minorBidi"/>
          <w:sz w:val="28"/>
          <w:szCs w:val="28"/>
        </w:rPr>
        <w:t xml:space="preserve">achieved. Apologies regarding the benches not being cleaned due to one of the men having a shoulder issue, however two of us went out and cleaned them up as best we could. </w:t>
      </w:r>
    </w:p>
    <w:p w14:paraId="6EAC740A"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We held a work party at the queen’s corner where we cleared the ditch, it looks much better.</w:t>
      </w:r>
    </w:p>
    <w:p w14:paraId="68EC9599"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 xml:space="preserve">The new sign that the parish council previously agreed on will be put up next week at the queens corner </w:t>
      </w:r>
    </w:p>
    <w:p w14:paraId="5733F30F"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The scouts visited us again where they planted their sunflowers and wildflowers, we will continue to water them. Our AGM is fast approaching (27</w:t>
      </w:r>
      <w:r w:rsidRPr="00636876">
        <w:rPr>
          <w:rFonts w:asciiTheme="minorBidi" w:hAnsiTheme="minorBidi" w:cstheme="minorBidi"/>
          <w:sz w:val="28"/>
          <w:szCs w:val="28"/>
          <w:vertAlign w:val="superscript"/>
        </w:rPr>
        <w:t>th</w:t>
      </w:r>
      <w:r w:rsidRPr="00636876">
        <w:rPr>
          <w:rFonts w:asciiTheme="minorBidi" w:hAnsiTheme="minorBidi" w:cstheme="minorBidi"/>
          <w:sz w:val="28"/>
          <w:szCs w:val="28"/>
        </w:rPr>
        <w:t xml:space="preserve"> Sept) we will sadly be losing 3 members due to them serving their 8 years as per our constitution, and another due to health reasons. We have two new members confirmed but would still like a few more. (anyone interested)</w:t>
      </w:r>
    </w:p>
    <w:p w14:paraId="7F00768A"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Open gardens took place 22</w:t>
      </w:r>
      <w:r w:rsidRPr="00636876">
        <w:rPr>
          <w:rFonts w:asciiTheme="minorBidi" w:hAnsiTheme="minorBidi" w:cstheme="minorBidi"/>
          <w:sz w:val="28"/>
          <w:szCs w:val="28"/>
          <w:vertAlign w:val="superscript"/>
        </w:rPr>
        <w:t>nd</w:t>
      </w:r>
      <w:r w:rsidRPr="00636876">
        <w:rPr>
          <w:rFonts w:asciiTheme="minorBidi" w:hAnsiTheme="minorBidi" w:cstheme="minorBidi"/>
          <w:sz w:val="28"/>
          <w:szCs w:val="28"/>
        </w:rPr>
        <w:t xml:space="preserve"> June, it was in the Heath only this year with 7 gardens open for viewing. Sadly no one from the Heath actually visited but   a few came from as far as Brightlingsea.</w:t>
      </w:r>
    </w:p>
    <w:p w14:paraId="4FD08225"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Considering we only had 7 gardens we proud to have raised £220.</w:t>
      </w:r>
    </w:p>
    <w:p w14:paraId="0D1DA295" w14:textId="77777777" w:rsidR="00405463" w:rsidRPr="00636876" w:rsidRDefault="004501AA">
      <w:pPr>
        <w:rPr>
          <w:rFonts w:asciiTheme="minorBidi" w:hAnsiTheme="minorBidi" w:cstheme="minorBidi"/>
          <w:sz w:val="28"/>
          <w:szCs w:val="28"/>
        </w:rPr>
      </w:pPr>
      <w:r w:rsidRPr="00636876">
        <w:rPr>
          <w:rFonts w:asciiTheme="minorBidi" w:hAnsiTheme="minorBidi" w:cstheme="minorBidi"/>
          <w:sz w:val="28"/>
          <w:szCs w:val="28"/>
        </w:rPr>
        <w:t>We would like to thank Lesley and David Groom who opened their fabulous garden to host the visitors with amazing refreshments. They also held a charity evening and donated another £50 for open gardens totalling our amount to £270 which we would now like to present to Peter for Homes for Heroes.</w:t>
      </w:r>
    </w:p>
    <w:p w14:paraId="44F2D923" w14:textId="77777777" w:rsidR="00405463" w:rsidRPr="00636876" w:rsidRDefault="00405463">
      <w:pPr>
        <w:rPr>
          <w:rFonts w:asciiTheme="minorBidi" w:hAnsiTheme="minorBidi" w:cstheme="minorBidi"/>
          <w:sz w:val="28"/>
          <w:szCs w:val="28"/>
        </w:rPr>
      </w:pPr>
    </w:p>
    <w:sectPr w:rsidR="00405463" w:rsidRPr="0063687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D98D3" w14:textId="77777777" w:rsidR="004501AA" w:rsidRDefault="004501AA">
      <w:pPr>
        <w:spacing w:after="0" w:line="240" w:lineRule="auto"/>
      </w:pPr>
      <w:r>
        <w:separator/>
      </w:r>
    </w:p>
  </w:endnote>
  <w:endnote w:type="continuationSeparator" w:id="0">
    <w:p w14:paraId="32A7D71F" w14:textId="77777777" w:rsidR="004501AA" w:rsidRDefault="0045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60ED" w14:textId="77777777" w:rsidR="004501AA" w:rsidRDefault="004501AA">
      <w:pPr>
        <w:spacing w:after="0" w:line="240" w:lineRule="auto"/>
      </w:pPr>
      <w:r>
        <w:rPr>
          <w:color w:val="000000"/>
        </w:rPr>
        <w:separator/>
      </w:r>
    </w:p>
  </w:footnote>
  <w:footnote w:type="continuationSeparator" w:id="0">
    <w:p w14:paraId="3F44CA9F" w14:textId="77777777" w:rsidR="004501AA" w:rsidRDefault="00450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05463"/>
    <w:rsid w:val="001B6B40"/>
    <w:rsid w:val="00405463"/>
    <w:rsid w:val="004501AA"/>
    <w:rsid w:val="006368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D921"/>
  <w15:docId w15:val="{10BF99C8-26CD-4753-B22C-E93F005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Steve Gunter</cp:lastModifiedBy>
  <cp:revision>2</cp:revision>
  <cp:lastPrinted>2025-07-17T10:34:00Z</cp:lastPrinted>
  <dcterms:created xsi:type="dcterms:W3CDTF">2025-07-18T14:56:00Z</dcterms:created>
  <dcterms:modified xsi:type="dcterms:W3CDTF">2025-07-18T14:56:00Z</dcterms:modified>
</cp:coreProperties>
</file>